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6FD" w:rsidRPr="002712B0" w:rsidRDefault="00AF26FD" w:rsidP="002712B0">
      <w:pPr>
        <w:bidi/>
        <w:jc w:val="both"/>
        <w:rPr>
          <w:rFonts w:cs="B Nazanin"/>
        </w:rPr>
      </w:pPr>
      <w:bookmarkStart w:id="0" w:name="_GoBack"/>
      <w:r w:rsidRPr="002712B0">
        <w:rPr>
          <w:rFonts w:cs="B Nazanin"/>
          <w:rtl/>
        </w:rPr>
        <w:t>مربوط به : سخنران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در جمع اسقف ه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لار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/>
          <w:rtl/>
        </w:rPr>
        <w:t xml:space="preserve"> کاپوچ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و همراهان (اوضاع ا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ران</w:t>
      </w:r>
      <w:r w:rsidRPr="002712B0">
        <w:rPr>
          <w:rFonts w:cs="B Nazanin"/>
          <w:rtl/>
        </w:rPr>
        <w:t xml:space="preserve"> و فلسط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/>
          <w:rtl/>
        </w:rPr>
        <w:t>)</w:t>
      </w:r>
    </w:p>
    <w:p w:rsidR="00AF26FD" w:rsidRPr="002712B0" w:rsidRDefault="00AF26FD" w:rsidP="002712B0">
      <w:pPr>
        <w:bidi/>
        <w:jc w:val="both"/>
        <w:rPr>
          <w:rFonts w:cs="B Nazanin"/>
        </w:rPr>
      </w:pPr>
      <w:r w:rsidRPr="002712B0">
        <w:rPr>
          <w:rFonts w:cs="B Nazanin" w:hint="eastAsia"/>
          <w:rtl/>
        </w:rPr>
        <w:t>تار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خ</w:t>
      </w:r>
      <w:r w:rsidRPr="002712B0">
        <w:rPr>
          <w:rFonts w:cs="B Nazanin"/>
          <w:rtl/>
        </w:rPr>
        <w:t xml:space="preserve">: </w:t>
      </w:r>
      <w:r w:rsidRPr="002712B0">
        <w:rPr>
          <w:rFonts w:cs="B Nazanin"/>
          <w:rtl/>
          <w:lang w:bidi="fa-IR"/>
        </w:rPr>
        <w:t>۱۳</w:t>
      </w:r>
      <w:r w:rsidRPr="002712B0">
        <w:rPr>
          <w:rFonts w:cs="B Nazanin"/>
          <w:rtl/>
        </w:rPr>
        <w:t xml:space="preserve"> فرورد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/>
          <w:rtl/>
        </w:rPr>
        <w:t xml:space="preserve"> </w:t>
      </w:r>
      <w:r w:rsidRPr="002712B0">
        <w:rPr>
          <w:rFonts w:cs="B Nazanin"/>
          <w:rtl/>
          <w:lang w:bidi="fa-IR"/>
        </w:rPr>
        <w:t>۱۳۵۸/ ۴</w:t>
      </w:r>
      <w:r w:rsidRPr="002712B0">
        <w:rPr>
          <w:rFonts w:cs="B Nazanin"/>
          <w:rtl/>
        </w:rPr>
        <w:t xml:space="preserve"> جماد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الاول </w:t>
      </w:r>
      <w:r w:rsidRPr="002712B0">
        <w:rPr>
          <w:rFonts w:cs="B Nazanin"/>
          <w:rtl/>
          <w:lang w:bidi="fa-IR"/>
        </w:rPr>
        <w:t>۱۳۹۹</w:t>
      </w:r>
    </w:p>
    <w:p w:rsidR="00AF26FD" w:rsidRPr="002712B0" w:rsidRDefault="00AF26FD" w:rsidP="002712B0">
      <w:pPr>
        <w:bidi/>
        <w:jc w:val="both"/>
        <w:rPr>
          <w:rFonts w:cs="B Nazanin"/>
        </w:rPr>
      </w:pPr>
      <w:r w:rsidRPr="002712B0">
        <w:rPr>
          <w:rFonts w:cs="B Nazanin" w:hint="eastAsia"/>
          <w:rtl/>
        </w:rPr>
        <w:t>کل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د</w:t>
      </w:r>
      <w:r w:rsidRPr="002712B0">
        <w:rPr>
          <w:rFonts w:cs="B Nazanin"/>
          <w:rtl/>
        </w:rPr>
        <w:t xml:space="preserve"> واژه(ها): تعل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م</w:t>
      </w:r>
      <w:r w:rsidRPr="002712B0">
        <w:rPr>
          <w:rFonts w:cs="B Nazanin"/>
          <w:rtl/>
        </w:rPr>
        <w:t xml:space="preserve"> و ترب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ت</w:t>
      </w:r>
      <w:r w:rsidRPr="002712B0">
        <w:rPr>
          <w:rFonts w:cs="B Nazanin"/>
          <w:rtl/>
        </w:rPr>
        <w:t xml:space="preserve"> و عوامل 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موثر بر آن</w:t>
      </w:r>
      <w:r w:rsidRPr="002712B0">
        <w:rPr>
          <w:rFonts w:cs="B Nazanin"/>
        </w:rPr>
        <w:t xml:space="preserve">, </w:t>
      </w:r>
    </w:p>
    <w:p w:rsidR="00AF26FD" w:rsidRPr="002712B0" w:rsidRDefault="00AF26FD" w:rsidP="002712B0">
      <w:pPr>
        <w:bidi/>
        <w:jc w:val="both"/>
        <w:rPr>
          <w:rFonts w:cs="B Nazanin"/>
        </w:rPr>
      </w:pPr>
      <w:r w:rsidRPr="002712B0">
        <w:rPr>
          <w:rFonts w:cs="B Nazanin" w:hint="eastAsia"/>
          <w:rtl/>
        </w:rPr>
        <w:t>عنوان</w:t>
      </w:r>
      <w:r w:rsidRPr="002712B0">
        <w:rPr>
          <w:rFonts w:cs="B Nazanin"/>
          <w:rtl/>
        </w:rPr>
        <w:t xml:space="preserve"> ف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ش</w:t>
      </w:r>
      <w:r w:rsidRPr="002712B0">
        <w:rPr>
          <w:rFonts w:cs="B Nazanin"/>
          <w:rtl/>
        </w:rPr>
        <w:t>: توجه اسلام به ترب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ت</w:t>
      </w:r>
      <w:r w:rsidRPr="002712B0">
        <w:rPr>
          <w:rFonts w:cs="B Nazanin"/>
          <w:rtl/>
        </w:rPr>
        <w:t xml:space="preserve"> 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 w:hint="cs"/>
          <w:rtl/>
        </w:rPr>
        <w:t>ی</w:t>
      </w:r>
    </w:p>
    <w:p w:rsidR="00AF26FD" w:rsidRPr="002712B0" w:rsidRDefault="00AF26FD" w:rsidP="002712B0">
      <w:pPr>
        <w:bidi/>
        <w:jc w:val="both"/>
        <w:rPr>
          <w:rFonts w:cs="B Nazanin"/>
        </w:rPr>
      </w:pPr>
      <w:r w:rsidRPr="002712B0">
        <w:rPr>
          <w:rFonts w:cs="B Nazanin" w:hint="eastAsia"/>
          <w:rtl/>
        </w:rPr>
        <w:t>متن</w:t>
      </w:r>
      <w:r w:rsidRPr="002712B0">
        <w:rPr>
          <w:rFonts w:cs="B Nazanin"/>
          <w:rtl/>
        </w:rPr>
        <w:t xml:space="preserve"> ف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ش</w:t>
      </w:r>
      <w:r w:rsidRPr="002712B0">
        <w:rPr>
          <w:rFonts w:cs="B Nazanin"/>
        </w:rPr>
        <w:t>:</w:t>
      </w:r>
    </w:p>
    <w:p w:rsidR="00AF26FD" w:rsidRPr="002712B0" w:rsidRDefault="00AF26FD" w:rsidP="002712B0">
      <w:pPr>
        <w:bidi/>
        <w:jc w:val="both"/>
        <w:rPr>
          <w:rFonts w:cs="B Nazanin"/>
        </w:rPr>
      </w:pPr>
      <w:r w:rsidRPr="002712B0">
        <w:rPr>
          <w:rFonts w:cs="B Nazanin" w:hint="eastAsia"/>
          <w:rtl/>
        </w:rPr>
        <w:t>اسلام</w:t>
      </w:r>
      <w:r w:rsidRPr="002712B0">
        <w:rPr>
          <w:rFonts w:cs="B Nazanin"/>
          <w:rtl/>
        </w:rPr>
        <w:t xml:space="preserve"> علاوه بر ا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نکه</w:t>
      </w:r>
      <w:r w:rsidRPr="002712B0">
        <w:rPr>
          <w:rFonts w:cs="B Nazanin"/>
          <w:rtl/>
        </w:rPr>
        <w:t xml:space="preserve"> بشر را در روح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غن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کند،</w:t>
      </w:r>
      <w:r w:rsidRPr="002712B0">
        <w:rPr>
          <w:rFonts w:cs="B Nazanin"/>
          <w:rtl/>
        </w:rPr>
        <w:t xml:space="preserve"> در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[هم‌] غن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</w:t>
      </w:r>
      <w:r w:rsidRPr="002712B0">
        <w:rPr>
          <w:rFonts w:cs="B Nazanin"/>
          <w:rtl/>
        </w:rPr>
        <w:t>. اسلام 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/>
          <w:rtl/>
        </w:rPr>
        <w:t xml:space="preserve"> س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است</w:t>
      </w:r>
      <w:r w:rsidRPr="002712B0">
        <w:rPr>
          <w:rFonts w:cs="B Nazanin"/>
          <w:rtl/>
        </w:rPr>
        <w:t xml:space="preserve"> است قبل از ا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نکه</w:t>
      </w:r>
      <w:r w:rsidRPr="002712B0">
        <w:rPr>
          <w:rFonts w:cs="B Nazanin"/>
          <w:rtl/>
        </w:rPr>
        <w:t xml:space="preserve"> 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/>
          <w:rtl/>
        </w:rPr>
        <w:t xml:space="preserve"> معنو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باشد. اسلام همان طور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که به معنو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نظر دارد و همان طور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که به روح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نظر دارد و ترب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ت</w:t>
      </w:r>
      <w:r w:rsidRPr="002712B0">
        <w:rPr>
          <w:rFonts w:cs="B Nazanin"/>
          <w:rtl/>
        </w:rPr>
        <w:t xml:space="preserve"> 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</w:t>
      </w:r>
      <w:r w:rsidRPr="002712B0">
        <w:rPr>
          <w:rFonts w:cs="B Nazanin"/>
          <w:rtl/>
        </w:rPr>
        <w:t xml:space="preserve"> و ترب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ت</w:t>
      </w:r>
      <w:r w:rsidRPr="002712B0">
        <w:rPr>
          <w:rFonts w:cs="B Nazanin"/>
          <w:rtl/>
        </w:rPr>
        <w:t xml:space="preserve"> نفسان</w:t>
      </w:r>
      <w:r w:rsidRPr="002712B0">
        <w:rPr>
          <w:rFonts w:cs="B Nazanin" w:hint="cs"/>
          <w:rtl/>
        </w:rPr>
        <w:t>ی</w:t>
      </w:r>
      <w:r w:rsidRPr="002712B0">
        <w:rPr>
          <w:rFonts w:cs="B Nazanin"/>
          <w:rtl/>
        </w:rPr>
        <w:t xml:space="preserve">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</w:t>
      </w:r>
      <w:r w:rsidRPr="002712B0">
        <w:rPr>
          <w:rFonts w:cs="B Nazanin"/>
          <w:rtl/>
        </w:rPr>
        <w:t xml:space="preserve"> و تهذ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ب</w:t>
      </w:r>
      <w:r w:rsidRPr="002712B0">
        <w:rPr>
          <w:rFonts w:cs="B Nazanin"/>
          <w:rtl/>
        </w:rPr>
        <w:t xml:space="preserve"> نفس </w:t>
      </w:r>
      <w:r w:rsidRPr="002712B0">
        <w:rPr>
          <w:rFonts w:cs="B Nazanin" w:hint="eastAsia"/>
          <w:rtl/>
        </w:rPr>
        <w:t>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کند،</w:t>
      </w:r>
      <w:r w:rsidRPr="002712B0">
        <w:rPr>
          <w:rFonts w:cs="B Nazanin"/>
          <w:rtl/>
        </w:rPr>
        <w:t xml:space="preserve"> همان طور [هم‌] به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نظر دارد و مردم را ترب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ت‌</w:t>
      </w:r>
      <w:r w:rsidRPr="002712B0">
        <w:rPr>
          <w:rFonts w:cs="B Nazanin"/>
          <w:rtl/>
        </w:rPr>
        <w:t xml:space="preserve">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</w:t>
      </w:r>
      <w:r w:rsidRPr="002712B0">
        <w:rPr>
          <w:rFonts w:cs="B Nazanin"/>
          <w:rtl/>
        </w:rPr>
        <w:t xml:space="preserve"> در عالم که چطور از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استفاده کنند و چه نظر داشته باشند در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>. اسلام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را همچو تعد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ل</w:t>
      </w:r>
      <w:r w:rsidRPr="002712B0">
        <w:rPr>
          <w:rFonts w:cs="B Nazanin"/>
          <w:rtl/>
        </w:rPr>
        <w:t xml:space="preserve">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</w:t>
      </w:r>
      <w:r w:rsidRPr="002712B0">
        <w:rPr>
          <w:rFonts w:cs="B Nazanin"/>
          <w:rtl/>
        </w:rPr>
        <w:t xml:space="preserve"> که به اله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منجر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شود</w:t>
      </w:r>
      <w:r w:rsidRPr="002712B0">
        <w:rPr>
          <w:rFonts w:cs="B Nazanin"/>
          <w:rtl/>
        </w:rPr>
        <w:t>. اسلام در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به نظر اله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نظر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کند،</w:t>
      </w:r>
      <w:r w:rsidRPr="002712B0">
        <w:rPr>
          <w:rFonts w:cs="B Nazanin"/>
          <w:rtl/>
        </w:rPr>
        <w:t xml:space="preserve"> و در اله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به نظ</w:t>
      </w:r>
      <w:r w:rsidRPr="002712B0">
        <w:rPr>
          <w:rFonts w:cs="B Nazanin" w:hint="eastAsia"/>
          <w:rtl/>
        </w:rPr>
        <w:t>ر</w:t>
      </w:r>
      <w:r w:rsidRPr="002712B0">
        <w:rPr>
          <w:rFonts w:cs="B Nazanin"/>
          <w:rtl/>
        </w:rPr>
        <w:t xml:space="preserve"> ماد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ات</w:t>
      </w:r>
      <w:r w:rsidRPr="002712B0">
        <w:rPr>
          <w:rFonts w:cs="B Nazanin"/>
          <w:rtl/>
        </w:rPr>
        <w:t xml:space="preserve"> نظر م</w:t>
      </w:r>
      <w:r w:rsidRPr="002712B0">
        <w:rPr>
          <w:rFonts w:cs="B Nazanin" w:hint="cs"/>
          <w:rtl/>
        </w:rPr>
        <w:t>ی‌</w:t>
      </w:r>
      <w:r w:rsidRPr="002712B0">
        <w:rPr>
          <w:rFonts w:cs="B Nazanin" w:hint="eastAsia"/>
          <w:rtl/>
        </w:rPr>
        <w:t>کند</w:t>
      </w:r>
      <w:r w:rsidRPr="002712B0">
        <w:rPr>
          <w:rFonts w:cs="B Nazanin"/>
          <w:rtl/>
        </w:rPr>
        <w:t>. اسلام جامع ما ب</w:t>
      </w:r>
      <w:r w:rsidRPr="002712B0">
        <w:rPr>
          <w:rFonts w:cs="B Nazanin" w:hint="cs"/>
          <w:rtl/>
        </w:rPr>
        <w:t>ی</w:t>
      </w:r>
      <w:r w:rsidRPr="002712B0">
        <w:rPr>
          <w:rFonts w:cs="B Nazanin" w:hint="eastAsia"/>
          <w:rtl/>
        </w:rPr>
        <w:t>ن</w:t>
      </w:r>
      <w:r w:rsidRPr="002712B0">
        <w:rPr>
          <w:rFonts w:cs="B Nazanin"/>
          <w:rtl/>
        </w:rPr>
        <w:t xml:space="preserve"> همه جهات است</w:t>
      </w:r>
      <w:r w:rsidRPr="002712B0">
        <w:rPr>
          <w:rFonts w:cs="B Nazanin"/>
        </w:rPr>
        <w:t>.</w:t>
      </w:r>
    </w:p>
    <w:p w:rsidR="00AF26FD" w:rsidRPr="002712B0" w:rsidRDefault="00AF26FD" w:rsidP="002712B0">
      <w:pPr>
        <w:bidi/>
        <w:jc w:val="both"/>
        <w:rPr>
          <w:rFonts w:cs="B Nazanin"/>
        </w:rPr>
      </w:pPr>
    </w:p>
    <w:p w:rsidR="00AF26FD" w:rsidRPr="002712B0" w:rsidRDefault="00AF26FD" w:rsidP="002712B0">
      <w:pPr>
        <w:bidi/>
        <w:jc w:val="both"/>
        <w:rPr>
          <w:rFonts w:cs="B Nazanin"/>
        </w:rPr>
      </w:pPr>
    </w:p>
    <w:bookmarkEnd w:id="0"/>
    <w:p w:rsidR="0019261B" w:rsidRPr="002712B0" w:rsidRDefault="0019261B" w:rsidP="002712B0">
      <w:pPr>
        <w:bidi/>
        <w:jc w:val="both"/>
        <w:rPr>
          <w:rFonts w:cs="B Nazanin"/>
        </w:rPr>
      </w:pPr>
    </w:p>
    <w:sectPr w:rsidR="0019261B" w:rsidRPr="002712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1F"/>
    <w:rsid w:val="0019261B"/>
    <w:rsid w:val="002712B0"/>
    <w:rsid w:val="00AF26FD"/>
    <w:rsid w:val="00FB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0D823-5365-4136-81AE-3A0A651F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2018-12-27T21:23:00Z</dcterms:created>
  <dcterms:modified xsi:type="dcterms:W3CDTF">2019-01-06T07:32:00Z</dcterms:modified>
</cp:coreProperties>
</file>